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ADE" w:rsidRDefault="00154B60" w:rsidP="008646D0">
      <w:pPr>
        <w:jc w:val="both"/>
        <w:rPr>
          <w:rFonts w:ascii="Times New Roman" w:hAnsi="Times New Roman" w:cs="Times New Roman"/>
          <w:sz w:val="26"/>
          <w:szCs w:val="26"/>
        </w:rPr>
      </w:pPr>
      <w:r>
        <w:rPr>
          <w:rFonts w:ascii="Times New Roman" w:hAnsi="Times New Roman" w:cs="Times New Roman"/>
          <w:sz w:val="26"/>
          <w:szCs w:val="26"/>
        </w:rPr>
        <w:tab/>
      </w:r>
      <w:r w:rsidRPr="00154B60">
        <w:rPr>
          <w:rFonts w:ascii="Times New Roman" w:hAnsi="Times New Roman" w:cs="Times New Roman"/>
          <w:sz w:val="26"/>
          <w:szCs w:val="26"/>
        </w:rPr>
        <w:t xml:space="preserve">Ngày nay, </w:t>
      </w:r>
      <w:r>
        <w:rPr>
          <w:rFonts w:ascii="Times New Roman" w:hAnsi="Times New Roman" w:cs="Times New Roman"/>
          <w:sz w:val="26"/>
          <w:szCs w:val="26"/>
        </w:rPr>
        <w:t>muốn lao động có chất lượng, hiệu quả thì phải tham gia GDNN, lựa chọn nghề, học nghề.</w:t>
      </w:r>
    </w:p>
    <w:p w:rsidR="00154B60" w:rsidRDefault="00154B60" w:rsidP="008646D0">
      <w:pPr>
        <w:jc w:val="both"/>
        <w:rPr>
          <w:rFonts w:ascii="Times New Roman" w:hAnsi="Times New Roman" w:cs="Times New Roman"/>
          <w:sz w:val="26"/>
          <w:szCs w:val="26"/>
        </w:rPr>
      </w:pPr>
      <w:r>
        <w:rPr>
          <w:rFonts w:ascii="Times New Roman" w:hAnsi="Times New Roman" w:cs="Times New Roman"/>
          <w:sz w:val="26"/>
          <w:szCs w:val="26"/>
        </w:rPr>
        <w:tab/>
        <w:t>Tuy nhiên, ở Việt Nam hiện nay, xu thế người học vào giáo dục đại học vẫn đang chiếm tỷ lệ lớn, dẫn đến tình trạng thất nghiệp chiếm tỷ lệ cao của những người tốt nghiệp đại học trở lên.</w:t>
      </w:r>
    </w:p>
    <w:p w:rsidR="00154B60" w:rsidRDefault="00154B60" w:rsidP="008646D0">
      <w:pPr>
        <w:jc w:val="both"/>
        <w:rPr>
          <w:rFonts w:ascii="Times New Roman" w:hAnsi="Times New Roman" w:cs="Times New Roman"/>
          <w:sz w:val="26"/>
          <w:szCs w:val="26"/>
        </w:rPr>
      </w:pPr>
      <w:r>
        <w:rPr>
          <w:rFonts w:ascii="Times New Roman" w:hAnsi="Times New Roman" w:cs="Times New Roman"/>
          <w:sz w:val="26"/>
          <w:szCs w:val="26"/>
        </w:rPr>
        <w:tab/>
        <w:t>Theo Bản tin cập nhật thị trường lao động Việt Nam của Tổng cục Thống kê và Bộ lao động</w:t>
      </w:r>
      <w:r w:rsidR="00E50A4C">
        <w:rPr>
          <w:rFonts w:ascii="Times New Roman" w:hAnsi="Times New Roman" w:cs="Times New Roman"/>
          <w:sz w:val="26"/>
          <w:szCs w:val="26"/>
        </w:rPr>
        <w:t xml:space="preserve"> – Thương binh và Xã hội hàng quý, tỷ lệ thất nghiệp rơi vào nhóm tốt nghiệp đại học trở lên chiếm tỷ lệ cao, cụ thể: Quý I/2004 có 72 nghìn sinh viên tốt nghiệp đại học trở lên thất nghiệp; Quý I/2015 có 177,7 nghìn, Quý I/2016 là 190,9 nghìn và Quý I/2017 là 138,8 nghìn.</w:t>
      </w:r>
    </w:p>
    <w:p w:rsidR="008646D0" w:rsidRPr="006F7FAD" w:rsidRDefault="008646D0" w:rsidP="008646D0">
      <w:pPr>
        <w:jc w:val="both"/>
        <w:rPr>
          <w:rFonts w:ascii="Times New Roman" w:hAnsi="Times New Roman" w:cs="Times New Roman"/>
          <w:b/>
          <w:sz w:val="26"/>
          <w:szCs w:val="26"/>
        </w:rPr>
      </w:pPr>
      <w:r w:rsidRPr="006F7FAD">
        <w:rPr>
          <w:rFonts w:ascii="Times New Roman" w:hAnsi="Times New Roman" w:cs="Times New Roman"/>
          <w:b/>
          <w:sz w:val="26"/>
          <w:szCs w:val="26"/>
        </w:rPr>
        <w:t>Những ưu thế của Giáo dục nghề nghiệp</w:t>
      </w:r>
    </w:p>
    <w:p w:rsidR="008646D0" w:rsidRPr="006F7FAD" w:rsidRDefault="008646D0" w:rsidP="008646D0">
      <w:pPr>
        <w:jc w:val="both"/>
        <w:rPr>
          <w:rFonts w:ascii="Times New Roman" w:hAnsi="Times New Roman" w:cs="Times New Roman"/>
          <w:b/>
          <w:sz w:val="26"/>
          <w:szCs w:val="26"/>
        </w:rPr>
      </w:pPr>
      <w:r w:rsidRPr="006F7FAD">
        <w:rPr>
          <w:rFonts w:ascii="Times New Roman" w:hAnsi="Times New Roman" w:cs="Times New Roman"/>
          <w:b/>
          <w:sz w:val="26"/>
          <w:szCs w:val="26"/>
        </w:rPr>
        <w:t>Ưu thế thứ nhất, chính sách học tập hấp dẫn</w:t>
      </w:r>
    </w:p>
    <w:p w:rsidR="006F7FAD" w:rsidRDefault="008646D0" w:rsidP="008646D0">
      <w:pPr>
        <w:jc w:val="both"/>
        <w:rPr>
          <w:rFonts w:ascii="Times New Roman" w:hAnsi="Times New Roman" w:cs="Times New Roman"/>
          <w:sz w:val="26"/>
          <w:szCs w:val="26"/>
        </w:rPr>
      </w:pPr>
      <w:r>
        <w:rPr>
          <w:rFonts w:ascii="Times New Roman" w:hAnsi="Times New Roman" w:cs="Times New Roman"/>
          <w:sz w:val="26"/>
          <w:szCs w:val="26"/>
        </w:rPr>
        <w:tab/>
        <w:t xml:space="preserve">Đó là chính sách </w:t>
      </w:r>
      <w:r w:rsidR="006E1476">
        <w:rPr>
          <w:rFonts w:ascii="Times New Roman" w:hAnsi="Times New Roman" w:cs="Times New Roman"/>
          <w:sz w:val="26"/>
          <w:szCs w:val="26"/>
        </w:rPr>
        <w:t>miễn giảm học phí, chính sách hỗ trợ học tậ</w:t>
      </w:r>
      <w:r w:rsidR="006F7FAD">
        <w:rPr>
          <w:rFonts w:ascii="Times New Roman" w:hAnsi="Times New Roman" w:cs="Times New Roman"/>
          <w:sz w:val="26"/>
          <w:szCs w:val="26"/>
        </w:rPr>
        <w:t xml:space="preserve">p, chính sách tôn vinh... </w:t>
      </w:r>
    </w:p>
    <w:p w:rsidR="005C233C" w:rsidRPr="006F7FAD" w:rsidRDefault="005C233C" w:rsidP="008646D0">
      <w:pPr>
        <w:jc w:val="both"/>
        <w:rPr>
          <w:rFonts w:ascii="Times New Roman" w:hAnsi="Times New Roman" w:cs="Times New Roman"/>
          <w:b/>
          <w:sz w:val="26"/>
          <w:szCs w:val="26"/>
        </w:rPr>
      </w:pPr>
      <w:r w:rsidRPr="006F7FAD">
        <w:rPr>
          <w:rFonts w:ascii="Times New Roman" w:hAnsi="Times New Roman" w:cs="Times New Roman"/>
          <w:b/>
          <w:sz w:val="26"/>
          <w:szCs w:val="26"/>
        </w:rPr>
        <w:t>Ưu thế thứ hai, nghề nghiệp đa dạng, phong phú</w:t>
      </w:r>
    </w:p>
    <w:p w:rsidR="00200B29" w:rsidRDefault="00200B29" w:rsidP="008646D0">
      <w:pPr>
        <w:jc w:val="both"/>
        <w:rPr>
          <w:rFonts w:ascii="Times New Roman" w:hAnsi="Times New Roman" w:cs="Times New Roman"/>
          <w:sz w:val="26"/>
          <w:szCs w:val="26"/>
        </w:rPr>
      </w:pPr>
      <w:r>
        <w:rPr>
          <w:rFonts w:ascii="Times New Roman" w:hAnsi="Times New Roman" w:cs="Times New Roman"/>
          <w:sz w:val="26"/>
          <w:szCs w:val="26"/>
        </w:rPr>
        <w:tab/>
        <w:t xml:space="preserve">GDNN </w:t>
      </w:r>
      <w:r w:rsidR="00B40A02">
        <w:rPr>
          <w:rFonts w:ascii="Times New Roman" w:hAnsi="Times New Roman" w:cs="Times New Roman"/>
          <w:sz w:val="26"/>
          <w:szCs w:val="26"/>
        </w:rPr>
        <w:t>có sự đa dạng, phong phú nhất về các ngành nghề đào tạo, trong hệ thống giáo dục quốc dân. Với khoảng hơn 800 ngành, nghề trình độ trung cấp và hơn 500 ngành, nghề trình độ cao đẳng ở 90 nhóm ngành, nghề đào tạo, bao phủ mọi lĩnh vực hoạt động của nền kinh tế, chưa kể đến hàng nghìn các nghề trình độ sơ cấp và chương trình đào tạo ngắn hạn khác.</w:t>
      </w:r>
    </w:p>
    <w:p w:rsidR="00B40A02" w:rsidRDefault="00B40A02" w:rsidP="008646D0">
      <w:pPr>
        <w:jc w:val="both"/>
        <w:rPr>
          <w:rFonts w:ascii="Times New Roman" w:hAnsi="Times New Roman" w:cs="Times New Roman"/>
          <w:sz w:val="26"/>
          <w:szCs w:val="26"/>
        </w:rPr>
      </w:pPr>
      <w:r>
        <w:rPr>
          <w:rFonts w:ascii="Times New Roman" w:hAnsi="Times New Roman" w:cs="Times New Roman"/>
          <w:sz w:val="26"/>
          <w:szCs w:val="26"/>
        </w:rPr>
        <w:tab/>
        <w:t>Ngoài lĩnh vực kỹ thuật, công nghệ như máy tính, công nghệ thông tin, công nghệ kỹ thuật; kiến trúc và xây dựng; sản xuất và chế biến; nông lâm nghiệp thủy sản; môi trường và bảo vệ môi trường… còn nhiều lĩnh vực khác như giáo viên; văn hóa nghệ thuật; ngôn ngữ (tiếng Anh, Đức, Pháp…)</w:t>
      </w:r>
      <w:r w:rsidR="002D2230">
        <w:rPr>
          <w:rFonts w:ascii="Times New Roman" w:hAnsi="Times New Roman" w:cs="Times New Roman"/>
          <w:sz w:val="26"/>
          <w:szCs w:val="26"/>
        </w:rPr>
        <w:t>; báo chỉ thông tin; kinh doanh và quản lý; pháp luật; sức khỏe (y tế); dịch vụ xã hội; dịch vụ vận tải; du lịch khách sạn; an ninh quốc phòng… đủ sức cho các em học sinh sau THCS, THPT lựa chọn.</w:t>
      </w:r>
    </w:p>
    <w:p w:rsidR="00DE1636" w:rsidRPr="006F7FAD" w:rsidRDefault="00DE1636" w:rsidP="008646D0">
      <w:pPr>
        <w:jc w:val="both"/>
        <w:rPr>
          <w:rFonts w:ascii="Times New Roman" w:hAnsi="Times New Roman" w:cs="Times New Roman"/>
          <w:b/>
          <w:sz w:val="26"/>
          <w:szCs w:val="26"/>
        </w:rPr>
      </w:pPr>
      <w:bookmarkStart w:id="0" w:name="_GoBack"/>
      <w:r w:rsidRPr="006F7FAD">
        <w:rPr>
          <w:rFonts w:ascii="Times New Roman" w:hAnsi="Times New Roman" w:cs="Times New Roman"/>
          <w:b/>
          <w:sz w:val="26"/>
          <w:szCs w:val="26"/>
        </w:rPr>
        <w:t>Ưu thế thứ ba, thời gian học ngắn; nội dung đào tạo gắn với thực hành</w:t>
      </w:r>
    </w:p>
    <w:p w:rsidR="00D45F39" w:rsidRPr="006F7FAD" w:rsidRDefault="00D45F39" w:rsidP="008646D0">
      <w:pPr>
        <w:jc w:val="both"/>
        <w:rPr>
          <w:rFonts w:ascii="Times New Roman" w:hAnsi="Times New Roman" w:cs="Times New Roman"/>
          <w:b/>
          <w:sz w:val="26"/>
          <w:szCs w:val="26"/>
        </w:rPr>
      </w:pPr>
      <w:r w:rsidRPr="006F7FAD">
        <w:rPr>
          <w:rFonts w:ascii="Times New Roman" w:hAnsi="Times New Roman" w:cs="Times New Roman"/>
          <w:b/>
          <w:sz w:val="26"/>
          <w:szCs w:val="26"/>
        </w:rPr>
        <w:t>Ưu thế thứ năm, sự vinh quang và thăng tiến từ học nghề</w:t>
      </w:r>
    </w:p>
    <w:p w:rsidR="00373464" w:rsidRPr="006F7FAD" w:rsidRDefault="00373464" w:rsidP="008646D0">
      <w:pPr>
        <w:jc w:val="both"/>
        <w:rPr>
          <w:rFonts w:ascii="Times New Roman" w:hAnsi="Times New Roman" w:cs="Times New Roman"/>
          <w:b/>
          <w:sz w:val="26"/>
          <w:szCs w:val="26"/>
        </w:rPr>
      </w:pPr>
      <w:r w:rsidRPr="006F7FAD">
        <w:rPr>
          <w:rFonts w:ascii="Times New Roman" w:hAnsi="Times New Roman" w:cs="Times New Roman"/>
          <w:b/>
          <w:sz w:val="26"/>
          <w:szCs w:val="26"/>
        </w:rPr>
        <w:t>Ưu thế thứ năm, sự vinh quang và thăng tiến từ học nghề</w:t>
      </w:r>
      <w:bookmarkEnd w:id="0"/>
    </w:p>
    <w:sectPr w:rsidR="00373464" w:rsidRPr="006F7F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5BA"/>
    <w:rsid w:val="00154B60"/>
    <w:rsid w:val="00200B29"/>
    <w:rsid w:val="002B7ADE"/>
    <w:rsid w:val="002D2230"/>
    <w:rsid w:val="00373464"/>
    <w:rsid w:val="005A45BA"/>
    <w:rsid w:val="005C233C"/>
    <w:rsid w:val="006E1476"/>
    <w:rsid w:val="006F7FAD"/>
    <w:rsid w:val="008646D0"/>
    <w:rsid w:val="00B40A02"/>
    <w:rsid w:val="00D216A9"/>
    <w:rsid w:val="00D45F39"/>
    <w:rsid w:val="00DE1636"/>
    <w:rsid w:val="00E50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281</Words>
  <Characters>1602</Characters>
  <Application>Microsoft Office Word</Application>
  <DocSecurity>0</DocSecurity>
  <Lines>13</Lines>
  <Paragraphs>3</Paragraphs>
  <ScaleCrop>false</ScaleCrop>
  <Company/>
  <LinksUpToDate>false</LinksUpToDate>
  <CharactersWithSpaces>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c:creator>
  <cp:lastModifiedBy>Chung</cp:lastModifiedBy>
  <cp:revision>13</cp:revision>
  <dcterms:created xsi:type="dcterms:W3CDTF">2019-03-13T00:55:00Z</dcterms:created>
  <dcterms:modified xsi:type="dcterms:W3CDTF">2019-03-13T03:27:00Z</dcterms:modified>
</cp:coreProperties>
</file>